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  <w:t>昭通卫生职业学院2024年双选会-参会单位线下报名统计表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</w:pPr>
    </w:p>
    <w:tbl>
      <w:tblPr>
        <w:tblStyle w:val="3"/>
        <w:tblW w:w="156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457"/>
        <w:gridCol w:w="1479"/>
        <w:gridCol w:w="1950"/>
        <w:gridCol w:w="1372"/>
        <w:gridCol w:w="1386"/>
        <w:gridCol w:w="912"/>
        <w:gridCol w:w="912"/>
        <w:gridCol w:w="912"/>
        <w:gridCol w:w="1450"/>
        <w:gridCol w:w="1457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参会人员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参会人员职务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薪资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工作性质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姓名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姓名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姓名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/>
    <w:p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Zjk5N2RmZTA3NDY0OGFjOTY1MjA4ZWQyMzRmMjcifQ=="/>
  </w:docVars>
  <w:rsids>
    <w:rsidRoot w:val="52AE0071"/>
    <w:rsid w:val="03164B91"/>
    <w:rsid w:val="05695BF9"/>
    <w:rsid w:val="52A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2024-03-27T09:43:00Z</dcterms:created>
  <dc:creator>顺子</dc:creator>
  <cp:lastModifiedBy>顺子</cp:lastModifiedBy>
  <dcterms:modified xsi:type="dcterms:W3CDTF">2024-03-27T10:20:30Z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7FABCD12FF1E40FE87200ACC7C245536_11</vt:lpwstr>
  </property>
</Properties>
</file>